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E49F3" w:rsidRDefault="000D645B" w:rsidP="000D645B">
      <w:pPr>
        <w:pStyle w:val="Title"/>
      </w:pPr>
      <w:r>
        <w:t>Learning Lab</w:t>
      </w:r>
    </w:p>
    <w:p w:rsidR="000D645B" w:rsidRDefault="000D645B" w:rsidP="000D645B">
      <w:pPr>
        <w:pStyle w:val="Subtitle"/>
      </w:pPr>
      <w:r>
        <w:t xml:space="preserve">Matt </w:t>
      </w:r>
      <w:proofErr w:type="spellStart"/>
      <w:r>
        <w:t>Dancho</w:t>
      </w:r>
      <w:proofErr w:type="spellEnd"/>
    </w:p>
    <w:p w:rsidR="0028331E" w:rsidRPr="0028331E" w:rsidRDefault="0028331E" w:rsidP="0028331E">
      <w:pPr>
        <w:pStyle w:val="Heading1"/>
      </w:pPr>
      <w:r>
        <w:t>Overview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576"/>
      </w:tblGrid>
      <w:tr w:rsidR="000D645B" w:rsidTr="000D645B">
        <w:tc>
          <w:tcPr>
            <w:tcW w:w="9576" w:type="dxa"/>
          </w:tcPr>
          <w:p w:rsidR="000D645B" w:rsidRDefault="00C534A4" w:rsidP="000D645B">
            <w:r>
              <w:rPr>
                <w:noProof/>
              </w:rPr>
              <w:drawing>
                <wp:inline distT="0" distB="0" distL="0" distR="0" wp14:anchorId="587BC723" wp14:editId="1F936CEC">
                  <wp:extent cx="5943600" cy="314388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3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34A4" w:rsidTr="000D645B">
        <w:tc>
          <w:tcPr>
            <w:tcW w:w="9576" w:type="dxa"/>
          </w:tcPr>
          <w:p w:rsidR="00C534A4" w:rsidRDefault="00072C78" w:rsidP="000D6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C66017" wp14:editId="566141B3">
                  <wp:extent cx="5943600" cy="3139440"/>
                  <wp:effectExtent l="0" t="0" r="0" b="381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39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C78" w:rsidTr="000D645B">
        <w:tc>
          <w:tcPr>
            <w:tcW w:w="9576" w:type="dxa"/>
          </w:tcPr>
          <w:p w:rsidR="00072C78" w:rsidRDefault="004A7400" w:rsidP="000D645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2246DE" wp14:editId="7A05A07D">
                  <wp:extent cx="5943600" cy="3116580"/>
                  <wp:effectExtent l="0" t="0" r="0" b="762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16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2C78" w:rsidTr="000D645B">
        <w:tc>
          <w:tcPr>
            <w:tcW w:w="9576" w:type="dxa"/>
          </w:tcPr>
          <w:p w:rsidR="00072C78" w:rsidRDefault="00860B64" w:rsidP="000D6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4EAE6B4" wp14:editId="02A154A5">
                  <wp:extent cx="5943600" cy="258127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8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0B64" w:rsidTr="000D645B">
        <w:tc>
          <w:tcPr>
            <w:tcW w:w="9576" w:type="dxa"/>
          </w:tcPr>
          <w:p w:rsidR="00860B64" w:rsidRDefault="00860B64" w:rsidP="000D645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38FBD6" wp14:editId="5F21F591">
                  <wp:extent cx="5943600" cy="2968625"/>
                  <wp:effectExtent l="0" t="0" r="0" b="317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6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0B64" w:rsidTr="000D645B">
        <w:tc>
          <w:tcPr>
            <w:tcW w:w="9576" w:type="dxa"/>
          </w:tcPr>
          <w:p w:rsidR="00860B64" w:rsidRDefault="00860B64" w:rsidP="000D6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D6AEB0" wp14:editId="2AF8612B">
                  <wp:extent cx="5943600" cy="1443990"/>
                  <wp:effectExtent l="0" t="0" r="0" b="381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443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0B64" w:rsidTr="000D645B">
        <w:tc>
          <w:tcPr>
            <w:tcW w:w="9576" w:type="dxa"/>
          </w:tcPr>
          <w:p w:rsidR="00860B64" w:rsidRDefault="00860B64" w:rsidP="000D6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B47030" wp14:editId="46409271">
                  <wp:extent cx="5943600" cy="3099435"/>
                  <wp:effectExtent l="0" t="0" r="0" b="571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99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0B64" w:rsidTr="000D645B">
        <w:tc>
          <w:tcPr>
            <w:tcW w:w="9576" w:type="dxa"/>
          </w:tcPr>
          <w:p w:rsidR="00860B64" w:rsidRDefault="00860B64" w:rsidP="000D645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3ECAF3" wp14:editId="21FC9436">
                  <wp:extent cx="5943600" cy="2892425"/>
                  <wp:effectExtent l="0" t="0" r="0" b="317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9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0B64" w:rsidTr="000D645B">
        <w:tc>
          <w:tcPr>
            <w:tcW w:w="9576" w:type="dxa"/>
          </w:tcPr>
          <w:p w:rsidR="00860B64" w:rsidRDefault="00860B64" w:rsidP="000D6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CE9D7A" wp14:editId="1E7C4490">
                  <wp:extent cx="5943600" cy="3117215"/>
                  <wp:effectExtent l="0" t="0" r="0" b="698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17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0B64" w:rsidTr="000D645B">
        <w:tc>
          <w:tcPr>
            <w:tcW w:w="9576" w:type="dxa"/>
          </w:tcPr>
          <w:p w:rsidR="00860B64" w:rsidRDefault="000750E7" w:rsidP="000D645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5F09E1" wp14:editId="790AADBD">
                  <wp:extent cx="5943600" cy="291719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17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0E7" w:rsidTr="000D645B">
        <w:tc>
          <w:tcPr>
            <w:tcW w:w="9576" w:type="dxa"/>
          </w:tcPr>
          <w:p w:rsidR="000750E7" w:rsidRDefault="00C34702" w:rsidP="000D6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B823EC" wp14:editId="1846DCBE">
                  <wp:extent cx="5943600" cy="3142615"/>
                  <wp:effectExtent l="0" t="0" r="0" b="63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4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4702" w:rsidTr="000D645B">
        <w:tc>
          <w:tcPr>
            <w:tcW w:w="9576" w:type="dxa"/>
          </w:tcPr>
          <w:p w:rsidR="00C34702" w:rsidRDefault="00C34702" w:rsidP="000D645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8F2DDA" wp14:editId="1CDEF351">
                  <wp:extent cx="5943600" cy="3112135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12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4702" w:rsidTr="000D645B">
        <w:tc>
          <w:tcPr>
            <w:tcW w:w="9576" w:type="dxa"/>
          </w:tcPr>
          <w:p w:rsidR="00C34702" w:rsidRDefault="00C34702" w:rsidP="000D6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292C4A" wp14:editId="3694DFC3">
                  <wp:extent cx="5943600" cy="286258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62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34702" w:rsidRDefault="00C34702" w:rsidP="00C34702">
            <w:pPr>
              <w:rPr>
                <w:noProof/>
              </w:rPr>
            </w:pPr>
            <w:r w:rsidRPr="00C34702">
              <w:rPr>
                <w:noProof/>
                <w:highlight w:val="yellow"/>
              </w:rPr>
              <w:t>Today’s focus is on “Functionizing an Analysis”</w:t>
            </w:r>
          </w:p>
        </w:tc>
      </w:tr>
    </w:tbl>
    <w:p w:rsidR="000D645B" w:rsidRDefault="000D645B" w:rsidP="000D645B"/>
    <w:p w:rsidR="0028331E" w:rsidRDefault="0028331E" w:rsidP="0028331E">
      <w:pPr>
        <w:pStyle w:val="Heading1"/>
      </w:pPr>
      <w:r>
        <w:lastRenderedPageBreak/>
        <w:t>Code</w:t>
      </w:r>
    </w:p>
    <w:p w:rsidR="00226978" w:rsidRPr="00226978" w:rsidRDefault="00226978" w:rsidP="00226978">
      <w:pPr>
        <w:pStyle w:val="Heading2"/>
      </w:pPr>
      <w:r>
        <w:t xml:space="preserve">Non </w:t>
      </w:r>
      <w:proofErr w:type="spellStart"/>
      <w:r>
        <w:t>Functionized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576"/>
      </w:tblGrid>
      <w:tr w:rsidR="0028331E" w:rsidTr="00FB4524">
        <w:tc>
          <w:tcPr>
            <w:tcW w:w="9576" w:type="dxa"/>
          </w:tcPr>
          <w:p w:rsidR="0028331E" w:rsidRDefault="0028331E" w:rsidP="000D645B">
            <w:r>
              <w:rPr>
                <w:noProof/>
              </w:rPr>
              <w:drawing>
                <wp:inline distT="0" distB="0" distL="0" distR="0" wp14:anchorId="463573EB" wp14:editId="0BACCD46">
                  <wp:extent cx="5943600" cy="265620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56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331E" w:rsidTr="00FB4524">
        <w:tc>
          <w:tcPr>
            <w:tcW w:w="9576" w:type="dxa"/>
          </w:tcPr>
          <w:p w:rsidR="0028331E" w:rsidRDefault="00D66913" w:rsidP="000D6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9D008B2" wp14:editId="6CEA7EE9">
                  <wp:extent cx="5943600" cy="2729230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29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66913" w:rsidRDefault="00D66913" w:rsidP="00D66913">
            <w:pPr>
              <w:rPr>
                <w:noProof/>
              </w:rPr>
            </w:pPr>
            <w:r w:rsidRPr="00D66913">
              <w:rPr>
                <w:noProof/>
                <w:highlight w:val="yellow"/>
              </w:rPr>
              <w:t>DuckDB Database + Powerpoint “template” is present in the folders</w:t>
            </w:r>
          </w:p>
          <w:p w:rsidR="00FB4524" w:rsidRDefault="00FB4524" w:rsidP="00D66913">
            <w:pPr>
              <w:rPr>
                <w:noProof/>
              </w:rPr>
            </w:pPr>
            <w:r w:rsidRPr="00FB4524">
              <w:rPr>
                <w:noProof/>
                <w:highlight w:val="yellow"/>
              </w:rPr>
              <w:t>Collect will pull to memory</w:t>
            </w:r>
          </w:p>
        </w:tc>
      </w:tr>
      <w:tr w:rsidR="00FB4524" w:rsidTr="00C957D7">
        <w:tc>
          <w:tcPr>
            <w:tcW w:w="9576" w:type="dxa"/>
          </w:tcPr>
          <w:p w:rsidR="00FB4524" w:rsidRDefault="00FB4524" w:rsidP="000D645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D6B779" wp14:editId="5E496590">
                  <wp:extent cx="5943600" cy="3503295"/>
                  <wp:effectExtent l="0" t="0" r="0" b="19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03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4524" w:rsidTr="00C957D7">
        <w:tc>
          <w:tcPr>
            <w:tcW w:w="9576" w:type="dxa"/>
          </w:tcPr>
          <w:p w:rsidR="00FB4524" w:rsidRDefault="00FB4524" w:rsidP="000D6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D57837" wp14:editId="066D743E">
                  <wp:extent cx="5943600" cy="338074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80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4524" w:rsidTr="00C957D7">
        <w:tc>
          <w:tcPr>
            <w:tcW w:w="9576" w:type="dxa"/>
          </w:tcPr>
          <w:p w:rsidR="00FB4524" w:rsidRDefault="00FB4524" w:rsidP="000D645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7FD17A" wp14:editId="410018A4">
                  <wp:extent cx="5943600" cy="331914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19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4524" w:rsidTr="00C957D7">
        <w:tc>
          <w:tcPr>
            <w:tcW w:w="9576" w:type="dxa"/>
          </w:tcPr>
          <w:p w:rsidR="00FB4524" w:rsidRDefault="00FB4524" w:rsidP="000D6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172F99" wp14:editId="4C7B40C8">
                  <wp:extent cx="5943600" cy="2816860"/>
                  <wp:effectExtent l="0" t="0" r="0" b="254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1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4524" w:rsidTr="00C957D7">
        <w:tc>
          <w:tcPr>
            <w:tcW w:w="9576" w:type="dxa"/>
          </w:tcPr>
          <w:p w:rsidR="00FB4524" w:rsidRDefault="00FB4524" w:rsidP="000D645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6867A3" wp14:editId="7E55ED89">
                  <wp:extent cx="5943600" cy="4339590"/>
                  <wp:effectExtent l="0" t="0" r="0" b="381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3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4524" w:rsidTr="00C957D7">
        <w:tc>
          <w:tcPr>
            <w:tcW w:w="9576" w:type="dxa"/>
          </w:tcPr>
          <w:p w:rsidR="00FB4524" w:rsidRDefault="002F415E" w:rsidP="000D645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73B80A" wp14:editId="5B2E22A7">
                  <wp:extent cx="5943600" cy="4376420"/>
                  <wp:effectExtent l="0" t="0" r="0" b="508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7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7406" w:rsidTr="00C957D7">
        <w:tc>
          <w:tcPr>
            <w:tcW w:w="9576" w:type="dxa"/>
          </w:tcPr>
          <w:p w:rsidR="008A7406" w:rsidRDefault="00CD6DA5" w:rsidP="000D6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6E6BF0" wp14:editId="2E11614D">
                  <wp:extent cx="5943600" cy="293878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3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6DA5" w:rsidRDefault="00CD6DA5" w:rsidP="000D645B">
            <w:pPr>
              <w:rPr>
                <w:noProof/>
              </w:rPr>
            </w:pPr>
            <w:r>
              <w:rPr>
                <w:noProof/>
                <w:highlight w:val="yellow"/>
              </w:rPr>
              <w:t>Flex t</w:t>
            </w:r>
            <w:r w:rsidRPr="00CD6DA5">
              <w:rPr>
                <w:noProof/>
                <w:highlight w:val="yellow"/>
              </w:rPr>
              <w:t>able to create beautiful tables</w:t>
            </w:r>
          </w:p>
        </w:tc>
      </w:tr>
      <w:tr w:rsidR="005A2AB7" w:rsidTr="00C957D7">
        <w:tc>
          <w:tcPr>
            <w:tcW w:w="9576" w:type="dxa"/>
          </w:tcPr>
          <w:p w:rsidR="005A2AB7" w:rsidRDefault="005A2AB7" w:rsidP="000D645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88F228" wp14:editId="545E4F39">
                  <wp:extent cx="5943600" cy="292036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920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2AB7" w:rsidTr="00C957D7">
        <w:tc>
          <w:tcPr>
            <w:tcW w:w="9576" w:type="dxa"/>
          </w:tcPr>
          <w:p w:rsidR="005A2AB7" w:rsidRDefault="005A2AB7" w:rsidP="000D6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DE2CE5B" wp14:editId="397F4AFD">
                  <wp:extent cx="5943600" cy="1365250"/>
                  <wp:effectExtent l="0" t="0" r="0" b="635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365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A2AB7" w:rsidRDefault="005A2AB7" w:rsidP="000D645B">
            <w:pPr>
              <w:rPr>
                <w:noProof/>
              </w:rPr>
            </w:pPr>
            <w:r w:rsidRPr="00FE498E">
              <w:rPr>
                <w:noProof/>
                <w:highlight w:val="yellow"/>
              </w:rPr>
              <w:t>Bonus Files</w:t>
            </w:r>
            <w:r w:rsidR="00FE498E" w:rsidRPr="00FE498E">
              <w:rPr>
                <w:noProof/>
                <w:highlight w:val="yellow"/>
              </w:rPr>
              <w:t xml:space="preserve"> </w:t>
            </w:r>
            <w:r w:rsidR="00FE498E" w:rsidRPr="00FE498E">
              <w:rPr>
                <w:noProof/>
                <w:highlight w:val="yellow"/>
              </w:rPr>
              <w:sym w:font="Wingdings" w:char="F0E0"/>
            </w:r>
            <w:r w:rsidR="00FE498E" w:rsidRPr="00FE498E">
              <w:rPr>
                <w:noProof/>
                <w:highlight w:val="yellow"/>
              </w:rPr>
              <w:t xml:space="preserve"> Creates the powerpoint</w:t>
            </w:r>
          </w:p>
        </w:tc>
      </w:tr>
      <w:tr w:rsidR="005A2AB7" w:rsidTr="00C957D7">
        <w:tc>
          <w:tcPr>
            <w:tcW w:w="9576" w:type="dxa"/>
          </w:tcPr>
          <w:p w:rsidR="005A2AB7" w:rsidRDefault="00FE498E" w:rsidP="000D6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1B61C9B" wp14:editId="62D6F9E1">
                  <wp:extent cx="5943600" cy="3137535"/>
                  <wp:effectExtent l="0" t="0" r="0" b="571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37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498E" w:rsidTr="00C957D7">
        <w:tc>
          <w:tcPr>
            <w:tcW w:w="9576" w:type="dxa"/>
          </w:tcPr>
          <w:p w:rsidR="00FE498E" w:rsidRDefault="00FE498E" w:rsidP="000D645B">
            <w:pPr>
              <w:rPr>
                <w:noProof/>
              </w:rPr>
            </w:pPr>
          </w:p>
        </w:tc>
      </w:tr>
    </w:tbl>
    <w:p w:rsidR="0028331E" w:rsidRPr="000D645B" w:rsidRDefault="0028331E" w:rsidP="000D645B"/>
    <w:p w:rsidR="000D645B" w:rsidRDefault="000D645B">
      <w:pPr>
        <w:pStyle w:val="Subtitle"/>
      </w:pPr>
    </w:p>
    <w:p w:rsidR="000D645B" w:rsidRDefault="000D58D8" w:rsidP="000D58D8">
      <w:pPr>
        <w:pStyle w:val="Heading2"/>
      </w:pPr>
      <w:proofErr w:type="spellStart"/>
      <w:r>
        <w:t>Tidyeval</w:t>
      </w:r>
      <w:proofErr w:type="spellEnd"/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576"/>
      </w:tblGrid>
      <w:tr w:rsidR="000D58D8" w:rsidTr="000D58D8">
        <w:tc>
          <w:tcPr>
            <w:tcW w:w="9576" w:type="dxa"/>
          </w:tcPr>
          <w:p w:rsidR="000D58D8" w:rsidRDefault="000D58D8" w:rsidP="000D645B">
            <w:r>
              <w:rPr>
                <w:noProof/>
              </w:rPr>
              <w:drawing>
                <wp:inline distT="0" distB="0" distL="0" distR="0" wp14:anchorId="7A0DE87D" wp14:editId="44D5B2F6">
                  <wp:extent cx="5943600" cy="3326130"/>
                  <wp:effectExtent l="0" t="0" r="0" b="762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26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D58D8" w:rsidRDefault="000D58D8" w:rsidP="004513EE">
            <w:r w:rsidRPr="000D58D8">
              <w:rPr>
                <w:highlight w:val="cyan"/>
              </w:rPr>
              <w:t>Needed if your function passes arguments to other DPLYR functions.</w:t>
            </w:r>
          </w:p>
          <w:p w:rsidR="004513EE" w:rsidRDefault="004513EE" w:rsidP="004513EE">
            <w:proofErr w:type="spellStart"/>
            <w:r w:rsidRPr="004513EE">
              <w:rPr>
                <w:highlight w:val="yellow"/>
              </w:rPr>
              <w:t>rlang</w:t>
            </w:r>
            <w:proofErr w:type="spellEnd"/>
            <w:r w:rsidRPr="004513EE">
              <w:rPr>
                <w:highlight w:val="yellow"/>
              </w:rPr>
              <w:t xml:space="preserve"> </w:t>
            </w:r>
            <w:r w:rsidRPr="004513EE">
              <w:rPr>
                <w:highlight w:val="yellow"/>
              </w:rPr>
              <w:sym w:font="Wingdings" w:char="F0E0"/>
            </w:r>
            <w:r w:rsidRPr="004513EE">
              <w:rPr>
                <w:highlight w:val="yellow"/>
              </w:rPr>
              <w:t xml:space="preserve"> </w:t>
            </w:r>
            <w:proofErr w:type="spellStart"/>
            <w:r w:rsidRPr="004513EE">
              <w:rPr>
                <w:highlight w:val="yellow"/>
              </w:rPr>
              <w:t>dplyr</w:t>
            </w:r>
            <w:proofErr w:type="spellEnd"/>
            <w:r w:rsidRPr="004513EE">
              <w:rPr>
                <w:highlight w:val="yellow"/>
              </w:rPr>
              <w:t xml:space="preserve"> under the hood uses </w:t>
            </w:r>
            <w:proofErr w:type="spellStart"/>
            <w:r w:rsidRPr="004513EE">
              <w:rPr>
                <w:highlight w:val="yellow"/>
              </w:rPr>
              <w:t>rlang</w:t>
            </w:r>
            <w:proofErr w:type="spellEnd"/>
            <w:r w:rsidRPr="004513EE">
              <w:rPr>
                <w:highlight w:val="yellow"/>
              </w:rPr>
              <w:t xml:space="preserve"> (uses delayed evaluation)</w:t>
            </w:r>
          </w:p>
        </w:tc>
      </w:tr>
      <w:tr w:rsidR="004513EE" w:rsidTr="000D58D8">
        <w:tc>
          <w:tcPr>
            <w:tcW w:w="9576" w:type="dxa"/>
          </w:tcPr>
          <w:p w:rsidR="004513EE" w:rsidRDefault="004513EE" w:rsidP="000D645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05CADB" wp14:editId="047C2789">
                  <wp:extent cx="5943600" cy="4383405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383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513EE" w:rsidRDefault="004513EE" w:rsidP="004513EE">
            <w:pPr>
              <w:rPr>
                <w:noProof/>
              </w:rPr>
            </w:pPr>
            <w:r w:rsidRPr="004513EE">
              <w:rPr>
                <w:noProof/>
                <w:highlight w:val="yellow"/>
              </w:rPr>
              <w:t xml:space="preserve">Quoting using quo() </w:t>
            </w:r>
            <w:r w:rsidRPr="004513EE">
              <w:rPr>
                <w:noProof/>
                <w:highlight w:val="yellow"/>
              </w:rPr>
              <w:sym w:font="Wingdings" w:char="F0E0"/>
            </w:r>
            <w:r w:rsidRPr="004513EE">
              <w:rPr>
                <w:noProof/>
                <w:highlight w:val="yellow"/>
              </w:rPr>
              <w:t xml:space="preserve"> wait till the context is right.</w:t>
            </w:r>
          </w:p>
        </w:tc>
      </w:tr>
      <w:tr w:rsidR="004513EE" w:rsidTr="000D58D8">
        <w:tc>
          <w:tcPr>
            <w:tcW w:w="9576" w:type="dxa"/>
          </w:tcPr>
          <w:p w:rsidR="004513EE" w:rsidRDefault="004513EE" w:rsidP="000D6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055D6D9" wp14:editId="1E2A7B83">
                  <wp:extent cx="3958590" cy="2133600"/>
                  <wp:effectExtent l="0" t="0" r="381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8590" cy="2133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513EE" w:rsidRDefault="004513EE" w:rsidP="000D645B">
            <w:pPr>
              <w:rPr>
                <w:noProof/>
              </w:rPr>
            </w:pPr>
            <w:r w:rsidRPr="004513EE">
              <w:rPr>
                <w:noProof/>
                <w:highlight w:val="cyan"/>
              </w:rPr>
              <w:t>Text to symbol</w:t>
            </w:r>
            <w:r w:rsidR="009D76B4">
              <w:rPr>
                <w:noProof/>
              </w:rPr>
              <w:t xml:space="preserve"> </w:t>
            </w:r>
          </w:p>
          <w:p w:rsidR="009D76B4" w:rsidRDefault="009D76B4" w:rsidP="00CB73F0">
            <w:pPr>
              <w:rPr>
                <w:noProof/>
              </w:rPr>
            </w:pPr>
            <w:r w:rsidRPr="009D76B4">
              <w:rPr>
                <w:noProof/>
                <w:highlight w:val="yellow"/>
              </w:rPr>
              <w:t xml:space="preserve">Evaluation </w:t>
            </w:r>
            <w:r w:rsidR="004B7461">
              <w:rPr>
                <w:noProof/>
                <w:highlight w:val="yellow"/>
              </w:rPr>
              <w:t xml:space="preserve">still </w:t>
            </w:r>
            <w:r w:rsidRPr="009D76B4">
              <w:rPr>
                <w:noProof/>
                <w:highlight w:val="yellow"/>
              </w:rPr>
              <w:t xml:space="preserve">only happens when we do </w:t>
            </w:r>
            <w:r w:rsidR="00CB73F0">
              <w:rPr>
                <w:noProof/>
                <w:highlight w:val="yellow"/>
              </w:rPr>
              <w:t>eval_tid</w:t>
            </w:r>
            <w:r w:rsidR="00CB73F0" w:rsidRPr="00CB73F0">
              <w:rPr>
                <w:noProof/>
                <w:highlight w:val="yellow"/>
              </w:rPr>
              <w:t>y (</w:t>
            </w:r>
            <w:r w:rsidR="00CB73F0" w:rsidRPr="00CB73F0">
              <w:rPr>
                <w:noProof/>
                <w:color w:val="FF0000"/>
                <w:highlight w:val="yellow"/>
              </w:rPr>
              <w:t>typo above</w:t>
            </w:r>
            <w:r w:rsidR="00CB73F0" w:rsidRPr="00CB73F0">
              <w:rPr>
                <w:noProof/>
                <w:highlight w:val="yellow"/>
              </w:rPr>
              <w:t>)</w:t>
            </w:r>
          </w:p>
        </w:tc>
      </w:tr>
      <w:tr w:rsidR="004513EE" w:rsidTr="000D58D8">
        <w:tc>
          <w:tcPr>
            <w:tcW w:w="9576" w:type="dxa"/>
          </w:tcPr>
          <w:p w:rsidR="004513EE" w:rsidRDefault="007069F9" w:rsidP="000D645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C724162" wp14:editId="1E34149A">
                  <wp:extent cx="5943600" cy="248031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480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069F9" w:rsidTr="000D58D8">
        <w:tc>
          <w:tcPr>
            <w:tcW w:w="9576" w:type="dxa"/>
          </w:tcPr>
          <w:p w:rsidR="007069F9" w:rsidRDefault="007069F9" w:rsidP="000D645B">
            <w:pPr>
              <w:rPr>
                <w:noProof/>
              </w:rPr>
            </w:pPr>
          </w:p>
          <w:p w:rsidR="007069F9" w:rsidRDefault="007069F9" w:rsidP="000D6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F1FAE2" wp14:editId="1471EB3B">
                  <wp:extent cx="5943600" cy="1603375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03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069F9" w:rsidRDefault="007069F9" w:rsidP="000D645B">
            <w:pPr>
              <w:rPr>
                <w:noProof/>
              </w:rPr>
            </w:pPr>
            <w:r w:rsidRPr="007069F9">
              <w:rPr>
                <w:noProof/>
                <w:highlight w:val="yellow"/>
              </w:rPr>
              <w:t>Function to do this programatically (here group_by is flexible)</w:t>
            </w:r>
          </w:p>
          <w:p w:rsidR="00515406" w:rsidRDefault="00515406" w:rsidP="000D645B">
            <w:pPr>
              <w:rPr>
                <w:noProof/>
              </w:rPr>
            </w:pPr>
            <w:r w:rsidRPr="00515406">
              <w:rPr>
                <w:noProof/>
                <w:highlight w:val="cyan"/>
              </w:rPr>
              <w:t xml:space="preserve">{{ summary_var }} </w:t>
            </w:r>
            <w:r w:rsidRPr="00515406">
              <w:rPr>
                <w:noProof/>
                <w:highlight w:val="yellow"/>
              </w:rPr>
              <w:t>| Tells the summarize function to delay the evaluation so you don’t run into an error</w:t>
            </w:r>
          </w:p>
        </w:tc>
      </w:tr>
      <w:tr w:rsidR="007069F9" w:rsidTr="000D58D8">
        <w:tc>
          <w:tcPr>
            <w:tcW w:w="9576" w:type="dxa"/>
          </w:tcPr>
          <w:p w:rsidR="007069F9" w:rsidRDefault="00515406" w:rsidP="000D645B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9C6C91" wp14:editId="3CE481BD">
                  <wp:extent cx="5943600" cy="403860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03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5406" w:rsidTr="000D58D8">
        <w:tc>
          <w:tcPr>
            <w:tcW w:w="9576" w:type="dxa"/>
          </w:tcPr>
          <w:p w:rsidR="00685263" w:rsidRDefault="00685263" w:rsidP="000D645B">
            <w:pPr>
              <w:rPr>
                <w:noProof/>
              </w:rPr>
            </w:pPr>
          </w:p>
          <w:p w:rsidR="00515406" w:rsidRDefault="00685263" w:rsidP="000D645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475D81D" wp14:editId="63EEF824">
                  <wp:extent cx="5943600" cy="2759075"/>
                  <wp:effectExtent l="0" t="0" r="0" b="317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59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85263" w:rsidRPr="00685263" w:rsidRDefault="00685263" w:rsidP="00685263">
            <w:pPr>
              <w:rPr>
                <w:noProof/>
                <w:highlight w:val="cyan"/>
              </w:rPr>
            </w:pPr>
            <w:r w:rsidRPr="00685263">
              <w:rPr>
                <w:noProof/>
                <w:highlight w:val="cyan"/>
              </w:rPr>
              <w:t>!! if you only have 1 variable (also use “enquo”)</w:t>
            </w:r>
          </w:p>
          <w:p w:rsidR="00685263" w:rsidRPr="00685263" w:rsidRDefault="00685263" w:rsidP="00685263">
            <w:pPr>
              <w:rPr>
                <w:b/>
                <w:noProof/>
              </w:rPr>
            </w:pPr>
            <w:r w:rsidRPr="00685263">
              <w:rPr>
                <w:noProof/>
                <w:highlight w:val="cyan"/>
              </w:rPr>
              <w:t xml:space="preserve">!!! if you possibly have more than 1 variable </w:t>
            </w:r>
            <w:r w:rsidRPr="00685263">
              <w:rPr>
                <w:noProof/>
                <w:highlight w:val="cyan"/>
              </w:rPr>
              <w:t>(also use “enquo</w:t>
            </w:r>
            <w:r w:rsidRPr="00685263">
              <w:rPr>
                <w:noProof/>
                <w:highlight w:val="cyan"/>
              </w:rPr>
              <w:t>s</w:t>
            </w:r>
            <w:r w:rsidRPr="00685263">
              <w:rPr>
                <w:noProof/>
                <w:highlight w:val="cyan"/>
              </w:rPr>
              <w:t>”)</w:t>
            </w:r>
          </w:p>
        </w:tc>
      </w:tr>
      <w:tr w:rsidR="00685263" w:rsidTr="000D58D8">
        <w:tc>
          <w:tcPr>
            <w:tcW w:w="9576" w:type="dxa"/>
          </w:tcPr>
          <w:p w:rsidR="00685263" w:rsidRDefault="00685263" w:rsidP="000D645B">
            <w:pPr>
              <w:rPr>
                <w:noProof/>
              </w:rPr>
            </w:pPr>
          </w:p>
        </w:tc>
      </w:tr>
    </w:tbl>
    <w:p w:rsidR="000D58D8" w:rsidRDefault="000D58D8" w:rsidP="000D645B"/>
    <w:p w:rsidR="00226978" w:rsidRDefault="00226978" w:rsidP="00226978">
      <w:pPr>
        <w:pStyle w:val="Heading2"/>
      </w:pPr>
      <w:proofErr w:type="spellStart"/>
      <w:r>
        <w:t>Functionizing</w:t>
      </w:r>
      <w:proofErr w:type="spellEnd"/>
      <w:r>
        <w:t xml:space="preserve"> the workflow</w:t>
      </w:r>
    </w:p>
    <w:p w:rsidR="00226978" w:rsidRDefault="00226978" w:rsidP="00226978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9576"/>
      </w:tblGrid>
      <w:tr w:rsidR="00226978" w:rsidTr="00226978">
        <w:tc>
          <w:tcPr>
            <w:tcW w:w="9576" w:type="dxa"/>
          </w:tcPr>
          <w:p w:rsidR="00226978" w:rsidRDefault="00226978" w:rsidP="00226978">
            <w:r>
              <w:rPr>
                <w:noProof/>
              </w:rPr>
              <w:lastRenderedPageBreak/>
              <w:drawing>
                <wp:inline distT="0" distB="0" distL="0" distR="0" wp14:anchorId="1ACE6A19" wp14:editId="68691776">
                  <wp:extent cx="5943600" cy="366141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661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6978" w:rsidTr="00226978">
        <w:tc>
          <w:tcPr>
            <w:tcW w:w="9576" w:type="dxa"/>
          </w:tcPr>
          <w:p w:rsidR="00226978" w:rsidRDefault="00F55D2C" w:rsidP="0022697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A86F43" wp14:editId="564A5266">
                  <wp:extent cx="5943600" cy="3401695"/>
                  <wp:effectExtent l="0" t="0" r="0" b="825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01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5D2C" w:rsidTr="00226978">
        <w:tc>
          <w:tcPr>
            <w:tcW w:w="9576" w:type="dxa"/>
          </w:tcPr>
          <w:p w:rsidR="00F55D2C" w:rsidRDefault="00F55D2C" w:rsidP="00226978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B40416" wp14:editId="27654BCE">
                  <wp:extent cx="5943600" cy="3983355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98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55D2C" w:rsidRDefault="00F55D2C" w:rsidP="00226978">
            <w:pPr>
              <w:rPr>
                <w:noProof/>
              </w:rPr>
            </w:pPr>
            <w:r w:rsidRPr="00F55D2C">
              <w:rPr>
                <w:noProof/>
                <w:highlight w:val="yellow"/>
              </w:rPr>
              <w:t>This is the original way (on functional). We will convert this into 3 functions</w:t>
            </w:r>
          </w:p>
        </w:tc>
      </w:tr>
      <w:tr w:rsidR="00F55D2C" w:rsidTr="00226978">
        <w:tc>
          <w:tcPr>
            <w:tcW w:w="9576" w:type="dxa"/>
          </w:tcPr>
          <w:p w:rsidR="00F55D2C" w:rsidRDefault="00F55D2C" w:rsidP="0022697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BCEE085" wp14:editId="6DCDE505">
                  <wp:extent cx="5943600" cy="3054985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54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5D2C" w:rsidTr="00226978">
        <w:tc>
          <w:tcPr>
            <w:tcW w:w="9576" w:type="dxa"/>
          </w:tcPr>
          <w:p w:rsidR="00F55D2C" w:rsidRDefault="00F55D2C" w:rsidP="00226978">
            <w:pPr>
              <w:rPr>
                <w:noProof/>
              </w:rPr>
            </w:pPr>
          </w:p>
          <w:p w:rsidR="00E5420D" w:rsidRDefault="00E5420D" w:rsidP="00226978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FF4086" wp14:editId="163D1612">
                  <wp:extent cx="5943600" cy="2737485"/>
                  <wp:effectExtent l="0" t="0" r="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37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5420D" w:rsidTr="00226978">
        <w:tc>
          <w:tcPr>
            <w:tcW w:w="9576" w:type="dxa"/>
          </w:tcPr>
          <w:p w:rsidR="00E5420D" w:rsidRDefault="00E5420D" w:rsidP="00226978">
            <w:pPr>
              <w:rPr>
                <w:noProof/>
              </w:rPr>
            </w:pPr>
          </w:p>
          <w:p w:rsidR="00E5420D" w:rsidRDefault="004752A8" w:rsidP="0022697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4A72E7" wp14:editId="660DD241">
                  <wp:extent cx="5943600" cy="3591560"/>
                  <wp:effectExtent l="0" t="0" r="0" b="889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591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52A8" w:rsidTr="00226978">
        <w:tc>
          <w:tcPr>
            <w:tcW w:w="9576" w:type="dxa"/>
          </w:tcPr>
          <w:p w:rsidR="004752A8" w:rsidRDefault="004752A8" w:rsidP="00226978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DF0D928" wp14:editId="0927BF14">
                  <wp:extent cx="5943600" cy="2374265"/>
                  <wp:effectExtent l="0" t="0" r="0" b="698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74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52A8" w:rsidTr="00226978">
        <w:tc>
          <w:tcPr>
            <w:tcW w:w="9576" w:type="dxa"/>
          </w:tcPr>
          <w:p w:rsidR="004752A8" w:rsidRDefault="004752A8" w:rsidP="00226978">
            <w:pPr>
              <w:rPr>
                <w:noProof/>
              </w:rPr>
            </w:pPr>
          </w:p>
          <w:p w:rsidR="004752A8" w:rsidRDefault="004752A8" w:rsidP="0022697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B42673E" wp14:editId="6E6A164C">
                  <wp:extent cx="5943600" cy="1997710"/>
                  <wp:effectExtent l="0" t="0" r="0" b="254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997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752A8" w:rsidTr="00226978">
        <w:tc>
          <w:tcPr>
            <w:tcW w:w="9576" w:type="dxa"/>
          </w:tcPr>
          <w:p w:rsidR="004752A8" w:rsidRDefault="004752A8" w:rsidP="00226978">
            <w:pPr>
              <w:rPr>
                <w:noProof/>
              </w:rPr>
            </w:pPr>
          </w:p>
          <w:p w:rsidR="004752A8" w:rsidRDefault="007F5F78" w:rsidP="0022697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63D63F" wp14:editId="336292FB">
                  <wp:extent cx="5943600" cy="288036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8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F5F78" w:rsidRDefault="007F5F78" w:rsidP="00226978">
            <w:pPr>
              <w:rPr>
                <w:noProof/>
              </w:rPr>
            </w:pPr>
            <w:r w:rsidRPr="007F5F78">
              <w:rPr>
                <w:noProof/>
                <w:highlight w:val="yellow"/>
              </w:rPr>
              <w:t>Reusing group variables passed earlier and using rlang””syms to convert them to symbols</w:t>
            </w:r>
          </w:p>
        </w:tc>
      </w:tr>
      <w:tr w:rsidR="007F5F78" w:rsidTr="00226978">
        <w:tc>
          <w:tcPr>
            <w:tcW w:w="9576" w:type="dxa"/>
          </w:tcPr>
          <w:p w:rsidR="007F5F78" w:rsidRDefault="007F5F78" w:rsidP="00226978">
            <w:pPr>
              <w:rPr>
                <w:noProof/>
              </w:rPr>
            </w:pPr>
          </w:p>
          <w:p w:rsidR="007F5F78" w:rsidRDefault="000E44CB" w:rsidP="00226978">
            <w:pPr>
              <w:rPr>
                <w:noProof/>
              </w:rPr>
            </w:pPr>
            <w:r w:rsidRPr="000E44CB">
              <w:rPr>
                <w:noProof/>
                <w:highlight w:val="cyan"/>
              </w:rPr>
              <w:t>Next learning lab will focus on converting this to a R package</w:t>
            </w:r>
            <w:bookmarkStart w:id="0" w:name="_GoBack"/>
            <w:bookmarkEnd w:id="0"/>
          </w:p>
        </w:tc>
      </w:tr>
    </w:tbl>
    <w:p w:rsidR="00226978" w:rsidRPr="00226978" w:rsidRDefault="00226978" w:rsidP="00226978"/>
    <w:p w:rsidR="00226978" w:rsidRDefault="00226978" w:rsidP="000D645B"/>
    <w:p w:rsidR="000D645B" w:rsidRDefault="000D645B" w:rsidP="000D645B"/>
    <w:p w:rsidR="000D645B" w:rsidRDefault="000D645B" w:rsidP="000D645B"/>
    <w:p w:rsidR="000D645B" w:rsidRPr="000D645B" w:rsidRDefault="000D645B" w:rsidP="000D645B"/>
    <w:sectPr w:rsidR="000D645B" w:rsidRPr="000D645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645B"/>
    <w:rsid w:val="00033B5B"/>
    <w:rsid w:val="00047F70"/>
    <w:rsid w:val="00072C78"/>
    <w:rsid w:val="000750E7"/>
    <w:rsid w:val="00097660"/>
    <w:rsid w:val="000B292B"/>
    <w:rsid w:val="000D58D8"/>
    <w:rsid w:val="000D645B"/>
    <w:rsid w:val="000E44CB"/>
    <w:rsid w:val="000E7725"/>
    <w:rsid w:val="000F6F37"/>
    <w:rsid w:val="001046E0"/>
    <w:rsid w:val="0013501A"/>
    <w:rsid w:val="001400AB"/>
    <w:rsid w:val="001520E1"/>
    <w:rsid w:val="001643EE"/>
    <w:rsid w:val="00166289"/>
    <w:rsid w:val="001B3535"/>
    <w:rsid w:val="001D4AC7"/>
    <w:rsid w:val="002252B7"/>
    <w:rsid w:val="00226978"/>
    <w:rsid w:val="0023611D"/>
    <w:rsid w:val="00262B33"/>
    <w:rsid w:val="0028331E"/>
    <w:rsid w:val="002960DE"/>
    <w:rsid w:val="002A330F"/>
    <w:rsid w:val="002B7905"/>
    <w:rsid w:val="002F043D"/>
    <w:rsid w:val="002F415E"/>
    <w:rsid w:val="002F76E2"/>
    <w:rsid w:val="00312949"/>
    <w:rsid w:val="00315FB1"/>
    <w:rsid w:val="00334ECB"/>
    <w:rsid w:val="00366FF3"/>
    <w:rsid w:val="00385D4E"/>
    <w:rsid w:val="003A0B77"/>
    <w:rsid w:val="003C5A5B"/>
    <w:rsid w:val="003E5B64"/>
    <w:rsid w:val="004419D7"/>
    <w:rsid w:val="004444DC"/>
    <w:rsid w:val="00450CB3"/>
    <w:rsid w:val="00451268"/>
    <w:rsid w:val="004513EE"/>
    <w:rsid w:val="004752A8"/>
    <w:rsid w:val="004763EA"/>
    <w:rsid w:val="00487FF1"/>
    <w:rsid w:val="00494E29"/>
    <w:rsid w:val="004A7400"/>
    <w:rsid w:val="004B7461"/>
    <w:rsid w:val="004C48C6"/>
    <w:rsid w:val="004C739A"/>
    <w:rsid w:val="005076B2"/>
    <w:rsid w:val="00514E6D"/>
    <w:rsid w:val="00515406"/>
    <w:rsid w:val="00552E46"/>
    <w:rsid w:val="005543D4"/>
    <w:rsid w:val="005818FC"/>
    <w:rsid w:val="005A13B5"/>
    <w:rsid w:val="005A2AB7"/>
    <w:rsid w:val="00621A0E"/>
    <w:rsid w:val="00656A74"/>
    <w:rsid w:val="00667666"/>
    <w:rsid w:val="00685263"/>
    <w:rsid w:val="006B0B3B"/>
    <w:rsid w:val="006C4998"/>
    <w:rsid w:val="006C5CA1"/>
    <w:rsid w:val="006D5951"/>
    <w:rsid w:val="00701763"/>
    <w:rsid w:val="007069F9"/>
    <w:rsid w:val="00707C91"/>
    <w:rsid w:val="007208D9"/>
    <w:rsid w:val="007C27D1"/>
    <w:rsid w:val="007D71B1"/>
    <w:rsid w:val="007E49F3"/>
    <w:rsid w:val="007F5F78"/>
    <w:rsid w:val="00816232"/>
    <w:rsid w:val="00860B64"/>
    <w:rsid w:val="00886B56"/>
    <w:rsid w:val="00893E06"/>
    <w:rsid w:val="008A248C"/>
    <w:rsid w:val="008A7406"/>
    <w:rsid w:val="008B1BBD"/>
    <w:rsid w:val="008D54DA"/>
    <w:rsid w:val="008E334E"/>
    <w:rsid w:val="00912F6F"/>
    <w:rsid w:val="0094468E"/>
    <w:rsid w:val="00970C87"/>
    <w:rsid w:val="009A69F5"/>
    <w:rsid w:val="009A6B0F"/>
    <w:rsid w:val="009D76B4"/>
    <w:rsid w:val="009E1F58"/>
    <w:rsid w:val="00A119CD"/>
    <w:rsid w:val="00AB4DC9"/>
    <w:rsid w:val="00AB5E9D"/>
    <w:rsid w:val="00AC0817"/>
    <w:rsid w:val="00B02028"/>
    <w:rsid w:val="00B51A6E"/>
    <w:rsid w:val="00B64394"/>
    <w:rsid w:val="00BB2A57"/>
    <w:rsid w:val="00BE63F6"/>
    <w:rsid w:val="00C34702"/>
    <w:rsid w:val="00C47AB9"/>
    <w:rsid w:val="00C534A4"/>
    <w:rsid w:val="00C61CAC"/>
    <w:rsid w:val="00CB73F0"/>
    <w:rsid w:val="00CD6DA5"/>
    <w:rsid w:val="00CE2494"/>
    <w:rsid w:val="00D43B49"/>
    <w:rsid w:val="00D6403F"/>
    <w:rsid w:val="00D66913"/>
    <w:rsid w:val="00D82FA9"/>
    <w:rsid w:val="00D935BC"/>
    <w:rsid w:val="00DE7A49"/>
    <w:rsid w:val="00E0031B"/>
    <w:rsid w:val="00E37DD6"/>
    <w:rsid w:val="00E5420D"/>
    <w:rsid w:val="00E56699"/>
    <w:rsid w:val="00E77659"/>
    <w:rsid w:val="00EC1BD7"/>
    <w:rsid w:val="00ED76E0"/>
    <w:rsid w:val="00EE7396"/>
    <w:rsid w:val="00F0362F"/>
    <w:rsid w:val="00F41697"/>
    <w:rsid w:val="00F55D2C"/>
    <w:rsid w:val="00F60FD6"/>
    <w:rsid w:val="00F63D14"/>
    <w:rsid w:val="00F64C2B"/>
    <w:rsid w:val="00F650F3"/>
    <w:rsid w:val="00F7799B"/>
    <w:rsid w:val="00F866A3"/>
    <w:rsid w:val="00F9037F"/>
    <w:rsid w:val="00FA017C"/>
    <w:rsid w:val="00FB4524"/>
    <w:rsid w:val="00FC5D86"/>
    <w:rsid w:val="00FC7772"/>
    <w:rsid w:val="00FD3470"/>
    <w:rsid w:val="00FE498E"/>
    <w:rsid w:val="00FF0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645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58D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645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0D645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D645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645B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D645B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table" w:styleId="TableGrid">
    <w:name w:val="Table Grid"/>
    <w:basedOn w:val="TableNormal"/>
    <w:uiPriority w:val="59"/>
    <w:rsid w:val="000D64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534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34A4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0D58D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D645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58D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D645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0D645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D645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645B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D645B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table" w:styleId="TableGrid">
    <w:name w:val="Table Grid"/>
    <w:basedOn w:val="TableNormal"/>
    <w:uiPriority w:val="59"/>
    <w:rsid w:val="000D64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534A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534A4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0D58D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21</Pages>
  <Words>184</Words>
  <Characters>1052</Characters>
  <Application>Microsoft Office Word</Application>
  <DocSecurity>0</DocSecurity>
  <Lines>8</Lines>
  <Paragraphs>2</Paragraphs>
  <ScaleCrop>false</ScaleCrop>
  <Company>Texas Instruments, Inc.</Company>
  <LinksUpToDate>false</LinksUpToDate>
  <CharactersWithSpaces>1234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Nikhil Gupta</dc:creator>
  <cp:lastModifiedBy>Nikhil Gupta</cp:lastModifiedBy>
  <cp:revision>30</cp:revision>
  <dcterms:created xsi:type="dcterms:W3CDTF">2020-09-23T17:54:00Z</dcterms:created>
  <dcterms:modified xsi:type="dcterms:W3CDTF">2020-09-23T19:15:00Z</dcterms:modified>
</cp:coreProperties>
</file>